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12CF" w14:textId="4A9AD61A" w:rsidR="00755631" w:rsidRPr="00755631" w:rsidRDefault="00755631" w:rsidP="007556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Methodological Recommendations for "Translation of Scientific and Technical Texts"</w:t>
      </w:r>
    </w:p>
    <w:p w14:paraId="74F54EF6" w14:textId="77777777" w:rsidR="00755631" w:rsidRPr="00755631" w:rsidRDefault="00755631" w:rsidP="0075563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Methodological Recommendations</w:t>
      </w:r>
    </w:p>
    <w:p w14:paraId="01E32350" w14:textId="77777777" w:rsidR="00755631" w:rsidRPr="00755631" w:rsidRDefault="00755631" w:rsidP="00755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Understanding the Text Type</w:t>
      </w:r>
    </w:p>
    <w:p w14:paraId="01CE75C7" w14:textId="77777777" w:rsidR="00755631" w:rsidRPr="00755631" w:rsidRDefault="00755631" w:rsidP="00755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>Students should first be exposed to different types of scientific and technical texts (e.g., research articles, technical manuals, patents).</w:t>
      </w:r>
    </w:p>
    <w:p w14:paraId="6889123C" w14:textId="77777777" w:rsidR="00755631" w:rsidRPr="00755631" w:rsidRDefault="00755631" w:rsidP="00755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>Encourage students to identify the purpose, structure, and audience of the text.</w:t>
      </w: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br/>
      </w: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IWS Task:</w:t>
      </w: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 xml:space="preserve"> Assign reading of scientific articles, requiring students to analyze and summarize the key features of the genre.</w:t>
      </w:r>
    </w:p>
    <w:p w14:paraId="6D8D6872" w14:textId="77777777" w:rsidR="00755631" w:rsidRPr="00755631" w:rsidRDefault="00755631" w:rsidP="00755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Terminology Mastery</w:t>
      </w:r>
    </w:p>
    <w:p w14:paraId="64ECE21C" w14:textId="77777777" w:rsidR="00755631" w:rsidRPr="00755631" w:rsidRDefault="00755631" w:rsidP="00755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>Emphasize the importance of accurate terminology translation. Use glossaries and terminology databases.</w:t>
      </w:r>
    </w:p>
    <w:p w14:paraId="6EAB4062" w14:textId="77777777" w:rsidR="00755631" w:rsidRPr="00755631" w:rsidRDefault="00755631" w:rsidP="00755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>Students should practice creating and maintaining their own glossaries for each field.</w:t>
      </w: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br/>
      </w: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IWS Task:</w:t>
      </w: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 xml:space="preserve"> Students will create a glossary of 50 key terms from a chosen field and translate them into their native language.</w:t>
      </w:r>
    </w:p>
    <w:p w14:paraId="3AD1E53D" w14:textId="77777777" w:rsidR="00755631" w:rsidRPr="00755631" w:rsidRDefault="00755631" w:rsidP="00755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Translation Techniques</w:t>
      </w:r>
    </w:p>
    <w:p w14:paraId="215435BF" w14:textId="77777777" w:rsidR="00755631" w:rsidRPr="00755631" w:rsidRDefault="00755631" w:rsidP="00755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>Teach techniques such as calque, transposition, modulation, and equivalence, focusing on how these apply in technical translation.</w:t>
      </w:r>
    </w:p>
    <w:p w14:paraId="369E9909" w14:textId="77777777" w:rsidR="00755631" w:rsidRPr="00755631" w:rsidRDefault="00755631" w:rsidP="00755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>Encourage the practice of back-translation (translating back into the original language) to check accuracy.</w:t>
      </w: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br/>
      </w: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IWST Activity:</w:t>
      </w: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 xml:space="preserve"> Teacher-led practice translating scientific abstracts, followed by group discussion to highlight various translation choices.</w:t>
      </w:r>
    </w:p>
    <w:p w14:paraId="7D61AE08" w14:textId="77777777" w:rsidR="00755631" w:rsidRPr="00755631" w:rsidRDefault="00755631" w:rsidP="00755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Use of Translation Tools</w:t>
      </w:r>
    </w:p>
    <w:p w14:paraId="275E58DA" w14:textId="77777777" w:rsidR="00755631" w:rsidRPr="00755631" w:rsidRDefault="00755631" w:rsidP="00755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>Introduce Computer-Assisted Translation (CAT) tools like Trados or MemoQ for terminology management and consistency.</w:t>
      </w:r>
    </w:p>
    <w:p w14:paraId="698364E8" w14:textId="77777777" w:rsidR="00755631" w:rsidRPr="00755631" w:rsidRDefault="00755631" w:rsidP="00755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>Train students to use these tools efficiently for their projects.</w:t>
      </w: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br/>
      </w: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IWS Task:</w:t>
      </w: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 xml:space="preserve"> Students will complete a translation project using a CAT tool and submit both the translation and an analysis of how the tool helped.</w:t>
      </w:r>
    </w:p>
    <w:p w14:paraId="70C2FD95" w14:textId="77777777" w:rsidR="00755631" w:rsidRPr="00755631" w:rsidRDefault="00755631" w:rsidP="00755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Editing and Proofreading</w:t>
      </w:r>
    </w:p>
    <w:p w14:paraId="03872D27" w14:textId="77777777" w:rsidR="00755631" w:rsidRPr="00755631" w:rsidRDefault="00755631" w:rsidP="00755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>Stress the importance of revising translations for clarity, conciseness, and adherence to target language norms.</w:t>
      </w:r>
    </w:p>
    <w:p w14:paraId="73DBD38F" w14:textId="77777777" w:rsidR="00755631" w:rsidRPr="00755631" w:rsidRDefault="00755631" w:rsidP="00755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>Provide exercises that require editing poorly translated technical texts.</w:t>
      </w: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br/>
      </w:r>
      <w:r w:rsidRPr="0075563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IWST Activity:</w:t>
      </w:r>
      <w:r w:rsidRPr="00755631">
        <w:rPr>
          <w:rFonts w:ascii="Times New Roman" w:eastAsia="Times New Roman" w:hAnsi="Times New Roman" w:cs="Times New Roman"/>
          <w:sz w:val="28"/>
          <w:szCs w:val="28"/>
          <w:lang/>
        </w:rPr>
        <w:t xml:space="preserve"> In class, students will work with the teacher to revise and edit their translations based on peer feedback.</w:t>
      </w:r>
    </w:p>
    <w:p w14:paraId="534FFD19" w14:textId="77777777" w:rsidR="00755631" w:rsidRPr="00755631" w:rsidRDefault="00755631" w:rsidP="007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</w:p>
    <w:p w14:paraId="3EAD945B" w14:textId="77777777" w:rsidR="00755631" w:rsidRPr="00434E46" w:rsidRDefault="0075563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34E4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br w:type="page"/>
      </w:r>
    </w:p>
    <w:p w14:paraId="24212C98" w14:textId="77777777" w:rsidR="00434E46" w:rsidRPr="00434E46" w:rsidRDefault="00434E46" w:rsidP="00434E4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lastRenderedPageBreak/>
        <w:t>Individual Work of Student with Teacher (IWST)</w:t>
      </w:r>
    </w:p>
    <w:p w14:paraId="27B88C47" w14:textId="77777777" w:rsidR="00434E46" w:rsidRPr="00434E46" w:rsidRDefault="00434E46" w:rsidP="00434E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Translation Feedback and Defense</w:t>
      </w:r>
    </w:p>
    <w:p w14:paraId="6DEA3716" w14:textId="77777777" w:rsidR="00434E46" w:rsidRPr="00434E46" w:rsidRDefault="00434E46" w:rsidP="00434E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After receiving feedback on a translation task, students will present their original translation and defend their choices, explaining how they addressed specific linguistic and technical challenges.</w:t>
      </w:r>
    </w:p>
    <w:p w14:paraId="4D504924" w14:textId="77777777" w:rsidR="00434E46" w:rsidRPr="00434E46" w:rsidRDefault="00434E46" w:rsidP="00434E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Outcome: A defended translation with a clear rationale for translation choices.</w:t>
      </w:r>
    </w:p>
    <w:p w14:paraId="1C12D78D" w14:textId="77777777" w:rsidR="00434E46" w:rsidRPr="00434E46" w:rsidRDefault="00434E46" w:rsidP="00434E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Collaborative Editing and Presentation</w:t>
      </w:r>
    </w:p>
    <w:p w14:paraId="19E3FE2A" w14:textId="77777777" w:rsidR="00434E46" w:rsidRPr="00434E46" w:rsidRDefault="00434E46" w:rsidP="00434E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Students will work in groups to revise translations and present the edited version. They must explain why certain changes were made and how the final version improved.</w:t>
      </w:r>
    </w:p>
    <w:p w14:paraId="5A9A3EBD" w14:textId="77777777" w:rsidR="00434E46" w:rsidRPr="00434E46" w:rsidRDefault="00434E46" w:rsidP="00434E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Outcome: Group presentation on translation improvements with peer and teacher feedback.</w:t>
      </w:r>
    </w:p>
    <w:p w14:paraId="6A65BC50" w14:textId="77777777" w:rsidR="00434E46" w:rsidRPr="00434E46" w:rsidRDefault="00434E46" w:rsidP="00434E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Final Project Defense</w:t>
      </w:r>
    </w:p>
    <w:p w14:paraId="5BF6393B" w14:textId="77777777" w:rsidR="00434E46" w:rsidRPr="00434E46" w:rsidRDefault="00434E46" w:rsidP="00434E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As the culmination of the course, students will present their term paper or final project (a translation of a scientific/technical text) and defend their translation choices. They should demonstrate their understanding of terminology, translation techniques, and editing processes.</w:t>
      </w:r>
    </w:p>
    <w:p w14:paraId="0FFE630E" w14:textId="77777777" w:rsidR="00434E46" w:rsidRPr="00434E46" w:rsidRDefault="00434E46" w:rsidP="00434E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Outcome: A detailed presentation followed by a defense, where students respond to teacher and peer questions on their translation approach and strategies.</w:t>
      </w:r>
    </w:p>
    <w:p w14:paraId="2D2AC2AA" w14:textId="77777777" w:rsidR="00434E46" w:rsidRPr="00434E46" w:rsidRDefault="006805F4" w:rsidP="00434E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/>
        </w:rPr>
        <w:pict w14:anchorId="06B0F75C">
          <v:rect id="_x0000_i1025" alt="" style="width:467.55pt;height:.05pt;mso-width-percent:0;mso-height-percent:0;mso-width-percent:0;mso-height-percent:0" o:hrpct="999" o:hralign="center" o:hrstd="t" o:hr="t" fillcolor="#a0a0a0" stroked="f"/>
        </w:pict>
      </w:r>
    </w:p>
    <w:p w14:paraId="5C7ABE89" w14:textId="77777777" w:rsidR="00434E46" w:rsidRPr="00434E46" w:rsidRDefault="00434E46" w:rsidP="0043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Presentation and Defense Tasks:</w:t>
      </w:r>
    </w:p>
    <w:p w14:paraId="6BEC723F" w14:textId="77777777" w:rsidR="00434E46" w:rsidRPr="00434E46" w:rsidRDefault="00434E46" w:rsidP="00434E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Presentation Length:</w:t>
      </w: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 xml:space="preserve"> 10-15 minutes.</w:t>
      </w:r>
    </w:p>
    <w:p w14:paraId="68E7CAFA" w14:textId="77777777" w:rsidR="00434E46" w:rsidRPr="00434E46" w:rsidRDefault="00434E46" w:rsidP="00434E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Defense:</w:t>
      </w: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 xml:space="preserve"> Following the presentation, students must answer questions from peers and the teacher about specific translation challenges, terminology choices, and methods used.</w:t>
      </w:r>
    </w:p>
    <w:p w14:paraId="1F62CED6" w14:textId="77777777" w:rsidR="00434E46" w:rsidRPr="00434E46" w:rsidRDefault="00434E46" w:rsidP="00434E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Evaluation Criteria:</w:t>
      </w:r>
    </w:p>
    <w:p w14:paraId="2CA59E71" w14:textId="77777777" w:rsidR="00434E46" w:rsidRPr="00434E46" w:rsidRDefault="00434E46" w:rsidP="00434E4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Accuracy of the translation.</w:t>
      </w:r>
    </w:p>
    <w:p w14:paraId="68BC1F74" w14:textId="77777777" w:rsidR="00434E46" w:rsidRPr="00434E46" w:rsidRDefault="00434E46" w:rsidP="00434E4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Justification of translation decisions.</w:t>
      </w:r>
    </w:p>
    <w:p w14:paraId="140F8D25" w14:textId="77777777" w:rsidR="00434E46" w:rsidRPr="00434E46" w:rsidRDefault="00434E46" w:rsidP="00434E4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Use of terminology.</w:t>
      </w:r>
    </w:p>
    <w:p w14:paraId="33A67C6A" w14:textId="77777777" w:rsidR="00434E46" w:rsidRPr="00434E46" w:rsidRDefault="00434E46" w:rsidP="00434E4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Clarity and coherence of the presentation.</w:t>
      </w:r>
    </w:p>
    <w:p w14:paraId="14FFBC49" w14:textId="77777777" w:rsidR="00434E46" w:rsidRPr="00434E46" w:rsidRDefault="00434E46" w:rsidP="00434E4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34E46">
        <w:rPr>
          <w:rFonts w:ascii="Times New Roman" w:eastAsia="Times New Roman" w:hAnsi="Times New Roman" w:cs="Times New Roman"/>
          <w:sz w:val="28"/>
          <w:szCs w:val="28"/>
          <w:lang/>
        </w:rPr>
        <w:t>Ability to defend translation choices during the Q&amp;A session.</w:t>
      </w:r>
    </w:p>
    <w:p w14:paraId="31E704D4" w14:textId="77777777" w:rsidR="0070410B" w:rsidRPr="00434E46" w:rsidRDefault="0070410B" w:rsidP="00434E46">
      <w:pPr>
        <w:spacing w:before="100" w:beforeAutospacing="1" w:after="100" w:afterAutospacing="1" w:line="240" w:lineRule="auto"/>
        <w:outlineLvl w:val="3"/>
        <w:rPr>
          <w:sz w:val="28"/>
          <w:szCs w:val="28"/>
        </w:rPr>
      </w:pPr>
    </w:p>
    <w:sectPr w:rsidR="0070410B" w:rsidRPr="0043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04AFD"/>
    <w:multiLevelType w:val="multilevel"/>
    <w:tmpl w:val="30F2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70859"/>
    <w:multiLevelType w:val="multilevel"/>
    <w:tmpl w:val="C800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95638B"/>
    <w:multiLevelType w:val="multilevel"/>
    <w:tmpl w:val="14B2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C66E62"/>
    <w:multiLevelType w:val="multilevel"/>
    <w:tmpl w:val="F5B27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BE7478"/>
    <w:multiLevelType w:val="multilevel"/>
    <w:tmpl w:val="E0B2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390304">
    <w:abstractNumId w:val="4"/>
  </w:num>
  <w:num w:numId="2" w16cid:durableId="1798571218">
    <w:abstractNumId w:val="2"/>
  </w:num>
  <w:num w:numId="3" w16cid:durableId="1495099715">
    <w:abstractNumId w:val="1"/>
  </w:num>
  <w:num w:numId="4" w16cid:durableId="703024549">
    <w:abstractNumId w:val="3"/>
  </w:num>
  <w:num w:numId="5" w16cid:durableId="116871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31"/>
    <w:rsid w:val="00434E46"/>
    <w:rsid w:val="006805F4"/>
    <w:rsid w:val="0070410B"/>
    <w:rsid w:val="00755631"/>
    <w:rsid w:val="00A41464"/>
    <w:rsid w:val="00B3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C61012"/>
  <w15:chartTrackingRefBased/>
  <w15:docId w15:val="{4CE9092E-A593-4B8B-B52B-8A43218A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556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Heading4">
    <w:name w:val="heading 4"/>
    <w:basedOn w:val="Normal"/>
    <w:link w:val="Heading4Char"/>
    <w:uiPriority w:val="9"/>
    <w:qFormat/>
    <w:rsid w:val="007556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55631"/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customStyle="1" w:styleId="Heading4Char">
    <w:name w:val="Heading 4 Char"/>
    <w:basedOn w:val="DefaultParagraphFont"/>
    <w:link w:val="Heading4"/>
    <w:uiPriority w:val="9"/>
    <w:rsid w:val="00755631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styleId="Strong">
    <w:name w:val="Strong"/>
    <w:basedOn w:val="DefaultParagraphFont"/>
    <w:uiPriority w:val="22"/>
    <w:qFormat/>
    <w:rsid w:val="0075563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Naziya Muratbek</dc:creator>
  <cp:keywords/>
  <dc:description/>
  <cp:lastModifiedBy>Жумалиева Жансая</cp:lastModifiedBy>
  <cp:revision>2</cp:revision>
  <dcterms:created xsi:type="dcterms:W3CDTF">2024-10-07T16:37:00Z</dcterms:created>
  <dcterms:modified xsi:type="dcterms:W3CDTF">2025-01-27T10:50:00Z</dcterms:modified>
</cp:coreProperties>
</file>